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FE" w:rsidRPr="00113B7E" w:rsidRDefault="00AA4BFE" w:rsidP="00AA4B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13B7E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AA4BFE" w:rsidRPr="00113B7E" w:rsidRDefault="00AA4BFE" w:rsidP="00AA4B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13B7E">
        <w:rPr>
          <w:rFonts w:ascii="Times New Roman" w:hAnsi="Times New Roman" w:cs="Times New Roman"/>
        </w:rPr>
        <w:t xml:space="preserve">«Средняя общеобразовательная школа № 3 имени Ю.А. Гагарина» города Аши  </w:t>
      </w:r>
    </w:p>
    <w:p w:rsidR="00AA4BFE" w:rsidRPr="00113B7E" w:rsidRDefault="00AA4BFE" w:rsidP="00AA4B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13B7E">
        <w:rPr>
          <w:rFonts w:ascii="Times New Roman" w:hAnsi="Times New Roman" w:cs="Times New Roman"/>
        </w:rPr>
        <w:t xml:space="preserve">Ашинского муниципального района </w:t>
      </w:r>
    </w:p>
    <w:p w:rsidR="00AA4BFE" w:rsidRPr="00113B7E" w:rsidRDefault="00AA4BFE" w:rsidP="00AA4BF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13B7E">
        <w:rPr>
          <w:rFonts w:ascii="Times New Roman" w:hAnsi="Times New Roman" w:cs="Times New Roman"/>
        </w:rPr>
        <w:t>Челябинской области</w:t>
      </w:r>
    </w:p>
    <w:tbl>
      <w:tblPr>
        <w:tblpPr w:leftFromText="180" w:rightFromText="180" w:vertAnchor="text" w:horzAnchor="margin" w:tblpXSpec="center" w:tblpY="149"/>
        <w:tblW w:w="10740" w:type="dxa"/>
        <w:tblLook w:val="04A0" w:firstRow="1" w:lastRow="0" w:firstColumn="1" w:lastColumn="0" w:noHBand="0" w:noVBand="1"/>
      </w:tblPr>
      <w:tblGrid>
        <w:gridCol w:w="3921"/>
        <w:gridCol w:w="2856"/>
        <w:gridCol w:w="3963"/>
      </w:tblGrid>
      <w:tr w:rsidR="00AA4BFE" w:rsidRPr="00113B7E" w:rsidTr="00AA4BFE">
        <w:trPr>
          <w:trHeight w:val="279"/>
        </w:trPr>
        <w:tc>
          <w:tcPr>
            <w:tcW w:w="3921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Рассмотрено на заседании ШМО</w:t>
            </w:r>
          </w:p>
        </w:tc>
        <w:tc>
          <w:tcPr>
            <w:tcW w:w="2856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Согласовано:</w:t>
            </w:r>
            <w:r w:rsidRPr="00113B7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Утверждено:</w:t>
            </w:r>
          </w:p>
        </w:tc>
      </w:tr>
      <w:tr w:rsidR="00AA4BFE" w:rsidRPr="00113B7E" w:rsidTr="00AA4BFE">
        <w:tc>
          <w:tcPr>
            <w:tcW w:w="3921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Протокол №__«__» _______ 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113B7E">
              <w:rPr>
                <w:rFonts w:ascii="Times New Roman" w:hAnsi="Times New Roman" w:cs="Times New Roman"/>
              </w:rPr>
              <w:t xml:space="preserve">г.  </w:t>
            </w:r>
          </w:p>
        </w:tc>
        <w:tc>
          <w:tcPr>
            <w:tcW w:w="2856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Завуч по УВР:</w:t>
            </w:r>
          </w:p>
        </w:tc>
        <w:tc>
          <w:tcPr>
            <w:tcW w:w="3963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 xml:space="preserve">Директор школы _________ </w:t>
            </w:r>
            <w:proofErr w:type="spellStart"/>
            <w:r w:rsidRPr="00113B7E">
              <w:rPr>
                <w:rFonts w:ascii="Times New Roman" w:hAnsi="Times New Roman" w:cs="Times New Roman"/>
              </w:rPr>
              <w:t>С.В.Горшков</w:t>
            </w:r>
            <w:proofErr w:type="spellEnd"/>
            <w:r w:rsidRPr="00113B7E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AA4BFE" w:rsidRPr="00113B7E" w:rsidTr="00AA4BFE">
        <w:tc>
          <w:tcPr>
            <w:tcW w:w="3921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Руководитель ШМО______________</w:t>
            </w:r>
          </w:p>
        </w:tc>
        <w:tc>
          <w:tcPr>
            <w:tcW w:w="2856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2018</w:t>
            </w:r>
            <w:r w:rsidRPr="00113B7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63" w:type="dxa"/>
          </w:tcPr>
          <w:p w:rsidR="00AA4BFE" w:rsidRPr="00113B7E" w:rsidRDefault="00AA4BFE" w:rsidP="00AA4B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3B7E">
              <w:rPr>
                <w:rFonts w:ascii="Times New Roman" w:hAnsi="Times New Roman" w:cs="Times New Roman"/>
              </w:rPr>
              <w:t>Приказ № ___ от «__» ______</w:t>
            </w:r>
            <w:r>
              <w:rPr>
                <w:rFonts w:ascii="Times New Roman" w:hAnsi="Times New Roman" w:cs="Times New Roman"/>
              </w:rPr>
              <w:t xml:space="preserve">2018 </w:t>
            </w:r>
            <w:r w:rsidRPr="00113B7E">
              <w:rPr>
                <w:rFonts w:ascii="Times New Roman" w:hAnsi="Times New Roman" w:cs="Times New Roman"/>
              </w:rPr>
              <w:t>г</w:t>
            </w:r>
          </w:p>
        </w:tc>
      </w:tr>
    </w:tbl>
    <w:p w:rsidR="00AA4BFE" w:rsidRPr="00113B7E" w:rsidRDefault="00AA4BFE" w:rsidP="00AA4B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Default="00AA4BFE" w:rsidP="00AA4BF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Default="00AA4BFE" w:rsidP="00AA4BF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B5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астрономии</w:t>
      </w:r>
    </w:p>
    <w:p w:rsidR="00AA4BFE" w:rsidRPr="00DC24B5" w:rsidRDefault="00AA4BFE" w:rsidP="00AA4BF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63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A4BFE" w:rsidRPr="00DC24B5" w:rsidRDefault="00AA4BFE" w:rsidP="00AA4BFE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C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A4BFE" w:rsidRPr="00DC24B5" w:rsidRDefault="00AA4BFE" w:rsidP="00AA4BF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A4BFE" w:rsidRPr="00DC24B5" w:rsidRDefault="00AA4BFE" w:rsidP="00AA4BFE">
      <w:pPr>
        <w:spacing w:line="288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DC24B5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DC24B5">
        <w:rPr>
          <w:rFonts w:ascii="Times New Roman" w:hAnsi="Times New Roman" w:cs="Times New Roman"/>
          <w:sz w:val="28"/>
          <w:szCs w:val="28"/>
        </w:rPr>
        <w:t>Куклова</w:t>
      </w:r>
      <w:proofErr w:type="spellEnd"/>
      <w:r w:rsidRPr="00DC24B5">
        <w:rPr>
          <w:rFonts w:ascii="Times New Roman" w:hAnsi="Times New Roman" w:cs="Times New Roman"/>
          <w:sz w:val="28"/>
          <w:szCs w:val="28"/>
        </w:rPr>
        <w:t xml:space="preserve"> Мария Евгеньевна,</w:t>
      </w:r>
    </w:p>
    <w:p w:rsidR="00AA4BFE" w:rsidRPr="00DC24B5" w:rsidRDefault="00AA4BFE" w:rsidP="00AA4BFE">
      <w:pPr>
        <w:spacing w:line="288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DC24B5">
        <w:rPr>
          <w:rFonts w:ascii="Times New Roman" w:hAnsi="Times New Roman" w:cs="Times New Roman"/>
          <w:sz w:val="28"/>
          <w:szCs w:val="28"/>
        </w:rPr>
        <w:t>учитель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AA4BFE" w:rsidRPr="00DC24B5" w:rsidRDefault="00AA4BFE" w:rsidP="00AA4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Default="00AA4BFE" w:rsidP="00AA4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Default="00AA4BFE" w:rsidP="00AA4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FE" w:rsidRPr="00DC24B5" w:rsidRDefault="00AA4BFE" w:rsidP="00AA4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DC24B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24B5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AA4BFE" w:rsidRPr="00815243" w:rsidRDefault="00AA4BFE" w:rsidP="00AA4BFE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43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362EAD" w:rsidRDefault="00362EAD"/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CF75A8" w:rsidRDefault="00CF75A8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FE" w:rsidRPr="00CF75A8" w:rsidRDefault="00AA4BFE" w:rsidP="00CF75A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CF75A8" w:rsidRPr="00CF75A8" w:rsidRDefault="00CF75A8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изм., внесенными Федеральными законами от 04.06.2014 г. № 145-ФЗ, от 06.04.2015 г. № 68-ФЗ, ред. 17.03.2018) // http://www.consultant.ru/; </w:t>
      </w:r>
      <w:hyperlink r:id="rId6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России от 08.06.2015 г. № 576, от 28.12.2015 г. № 1529, от 26.01.2016 г. № 38, от 21.04.2016 г. № 459, от 29.12.2016 г. № 1677, от 08.06.2017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г. № 535, от 20.06.2017 г. № 581, от 05.07.2017 г. № 629) // http://www.consultant.ru/; </w:t>
      </w:r>
      <w:hyperlink r:id="rId7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>Приказ Минтруда России от 18.10.2013 г. № 544н (в ред. Приказа Минтруда России от 05.08.2016 г. № 422н, с изм., внесенными Приказом Минтруда России от 25.12.2014 г. № 1115н)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 // http://www.consultant.ru/;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г. № 1015 (в ред. Приказов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России от 13.12.2013 г. № 1342, от 28.05.2014 г. № 598, от 17.07.2015 г. № 734)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№ 30067) // http://www.consultant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.ru/; http://www.garant.ru/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85, Изменений № 2, утв. Постановлением Главного государственного санитарного врача Российской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Федерации от 25.12.2013 г. № 72, Изменений № 3, утв. Постановлением Главного государственного санитарного врача РФ от 24.11.2015 г. № 81) // http://www.consultant.ru/; http://www.garant.ru/ </w:t>
      </w:r>
      <w:proofErr w:type="gramEnd"/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г. № 38528) // http://www.consultant.ru/;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09.06.2016 г. № 699 «Об утверждении перечня организаций,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РФ 04.07.2016 г. № 42729) // http://www.consultant.ru/; </w:t>
      </w:r>
      <w:hyperlink r:id="rId10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  <w:proofErr w:type="gramEnd"/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lastRenderedPageBreak/>
        <w:t xml:space="preserve">8. Приказ Министерства образования и науки Российской Федерации от 17.05.2012 г. № 413 (в ред. Приказов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России от 29.12.2014 г. № 1645, от 31.12.2015 г. № 1578, от 29.06.2017 г. № 613) «Об утверждении федерального государственного образовательного стандарта среднего общего образования» (Зарегистрирован Минюстом России 07.06.2012 г. № 24480) // http://www.consultant.ru/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http://www.garant.ru/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9. Приказ Министерства образования и науки РФ от 29 июня 2017 г.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// http://www.consultant.ru/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http://www.garant.ru/</w:t>
        </w:r>
      </w:hyperlink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05.03.2004 г.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 (в ред. Приказов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России от 03.06.2008 г. № 164, от 31.08.2009 г. № 320, от 19.10.2009 г. № 427, от 10.11.2011 г. № 2643, от 24.01.2012 г. № 39, от 31.01.2012 г. № 69, от 23.06.2015 г. № 609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, от 07.06.2017 г. № 506) // http://www.consultant.ru/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11.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 // http://www.consultant.ru/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12. Приказ Министерства образования и науки РФ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5 марта 2004 г. № 1089» // </w:t>
      </w:r>
      <w:hyperlink r:id="rId12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http://www.consultant.ru/</w:t>
        </w:r>
      </w:hyperlink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13. Письмо Министерства образования и науки Российской Федерации от 20 июня 2017 № ТС-194/08 «Методические рекомендации по введению учебного предмета «Астрономия» как обязательного для изучения на уровне среднего общего образования»</w:t>
      </w:r>
    </w:p>
    <w:p w:rsidR="00CF75A8" w:rsidRDefault="00CF75A8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FE" w:rsidRPr="00CF75A8" w:rsidRDefault="00AA4BFE" w:rsidP="00CF75A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CF75A8" w:rsidRPr="00CF75A8" w:rsidRDefault="00CF75A8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1. Закон Челябинской области от 29.08.2013 № 515-ЗО (ред. от 28.08.2014)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Челябинской области от 30.05.2014 г.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3. Письмо от 31.07.2009 г. №103/3404. «О разработке рабочих программ учебных курсов, предметов, дисциплин (модулей) в общеобразовательных учреждениях Челябинской области».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4. Письмо Министерства образования и науки Челябинской области от 27.06.2016 г. № 03/5697 «О направлении рекомендаций о внутренней системе оценки качества образования в общеобразовательных организациях Челябинской области» www.ipk74.ru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5. Письмо Министерства образования и науки Челябинской области от 20.06.2016 г. № 03/5409 «О направлении методических рекомендаций по вопросам организации текущего контроля успеваемости и промежуточной аттестации обучающихся» www.ipk74.ru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6. Письмо Министерства образования и науки Челябинской области от 27.10.2017 г. № 1213/10414 «О направлении рекомендаций по организации образовательной деятельности с детьми с ограниченными возможностями здоровья, в том числе детьми-инвалидами, в условиях инклюзивного образования в общеобразовательных организациях по образовательным программам начального общего, основного общего и среднего общего образования» </w:t>
      </w:r>
      <w:hyperlink r:id="rId13" w:history="1">
        <w:r w:rsidRPr="00CF75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www.ipk74.ru</w:t>
        </w:r>
      </w:hyperlink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lastRenderedPageBreak/>
        <w:t xml:space="preserve">7. Письмо Министерства образования и науки Челябинской области от 29.08.2017 г. № 1213/7933/1 «О направлении методических рекомендаций по формированию и реализации рабочих программ курсов внеурочной деятельности и дополнительных общеразвивающих программ» www.ipk74.ru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Челябинской области от 11.09.2015 г. № 03-02/7732 «О направлении рекомендаций по вопросам разработки и реализации адаптированных образовательных программ в общеобразовательных организациях»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В. Н.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Кеспиков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, М. И.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Солодкова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, Е. А. Тюрина, Д. Ф. Ильясов, Ю. Ю. Баранова, В. М. Кузнецов, Н. Е.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Скрипова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, А. В. Кисляков, Т. В. Соловьева, Ф. А. Зуева, Л. Н.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Чипышева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Солодкова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proofErr w:type="gramEnd"/>
      <w:r w:rsidRPr="00CF75A8">
        <w:rPr>
          <w:rFonts w:ascii="Times New Roman" w:hAnsi="Times New Roman" w:cs="Times New Roman"/>
          <w:sz w:val="24"/>
          <w:szCs w:val="24"/>
        </w:rPr>
        <w:t>, Т. П. Зуева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Мин-во образования и науки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. обл. ;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. ин-т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переподгот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>. и повышения квалификации работников образования. – Челябинск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ЧИППКРО, 2013. – 164 с.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Изучение астрономии на базовом уровне среднего общего образования направлено на достижение следующих целей: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− осознание принципиальной роли астрономии в познании фундаментальных законов природы и формировании естественнонаучной картины мира;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 −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 − формирование научного мировоззрения;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В курсе астрономии должны быть реализованы идеи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интеграции: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математика (использование приемов приближенных вычислений, замена тригонометрических функций малых углов значениями самих углов, логарифмирование т.д.);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химия (открытие новых химических элементов в атмосфере звезд, становление спектральных методов, химические свойства газов, составляющих небесные тела, открытие в межзвездном веществе молекул, содержащих до 9 атомов, существование сложных органических соединений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метилацетилена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формамида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и т.д.);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биология и экология (гипотезы происхождения жизни; приспособляемость и эволюция живых организмов; загрязнение окружающего космического пространства веществом и излучением);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история (древние обсерватории, зарождение научных знаний и их влияние на развитие общества); 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− география (природа облаков на Земле и других планетах, приливы в океане, атмосфере и твердой коре Земли, испарение воды с поверхности океана под действием излучения Солнца, неравномерное нагревание Солнцем различных частей поверхности, создающее циркуляцию атмосферных потоков).</w:t>
      </w:r>
    </w:p>
    <w:p w:rsidR="00AA4BFE" w:rsidRPr="00CF75A8" w:rsidRDefault="00AA4BFE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Особое место в учебном процессе занимают астрономические наблюдения. Астрономические наблюдения бывают учебными, которые проводятся в рамках урочной деятельности, и научно-исследовательскими, которые целесообразно проводить в рамках внеурочной деятельности по предмету. Цель учебных наблюдений – обучить методике их </w:t>
      </w:r>
      <w:r w:rsidRPr="00CF75A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проведения, привить навыки работы с оптическими инструментами, со справочной литературой, с атласами и картами и подготовить обучающихся к проведению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научноисследовательских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наблюдений. Обзорные учебные наблюдения следует со временем повторять, так как в течение учебного года меняется вид звездного неба, изменяются условия видимости и расположение планет на фоне созвездий, происходит смена фаз Луны. По содержанию обзорные учебные наблюдения являются иллюстрацией к теоретическим занятиям. При организации учебных наблюдений перед обучающимися ставятся конкретные задачи: что и как наблюдать, при этом действия регламентируются соответствующими инструкциями по проведению данных наблюдений. В процессе учебных наблюдений обучающиеся учатся не только методике их проведения, но и правилам регистрации получаемых результатов, методам обработки, кроме этого, у них развиваются регулятивные универсальные учебные действия (целеполагание, контроль, коррекция, оценка,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>), а также личностные (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). Тематика учебных наблюдений должна быть разнообразной. Каждой теме наблюдений предшествуют теоретические занятия и практическая работа для освоения </w:t>
      </w:r>
      <w:proofErr w:type="gramStart"/>
      <w:r w:rsidRPr="00CF75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75A8">
        <w:rPr>
          <w:rFonts w:ascii="Times New Roman" w:hAnsi="Times New Roman" w:cs="Times New Roman"/>
          <w:sz w:val="24"/>
          <w:szCs w:val="24"/>
        </w:rPr>
        <w:t xml:space="preserve"> методики наблюдений и обработки их результатов.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УМК: </w:t>
      </w:r>
      <w:r w:rsidRPr="00CF75A8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="00060C1F" w:rsidRPr="00CF75A8">
        <w:rPr>
          <w:rFonts w:ascii="Times New Roman" w:hAnsi="Times New Roman" w:cs="Times New Roman"/>
          <w:sz w:val="24"/>
          <w:szCs w:val="24"/>
        </w:rPr>
        <w:t>.</w:t>
      </w:r>
      <w:r w:rsidRPr="00CF75A8">
        <w:rPr>
          <w:rFonts w:ascii="Times New Roman" w:hAnsi="Times New Roman" w:cs="Times New Roman"/>
          <w:sz w:val="24"/>
          <w:szCs w:val="24"/>
        </w:rPr>
        <w:t xml:space="preserve"> </w:t>
      </w:r>
      <w:r w:rsidR="00060C1F" w:rsidRPr="00CF75A8">
        <w:rPr>
          <w:rFonts w:ascii="Times New Roman" w:hAnsi="Times New Roman" w:cs="Times New Roman"/>
          <w:sz w:val="24"/>
          <w:szCs w:val="24"/>
        </w:rPr>
        <w:t xml:space="preserve">Астрономия. </w:t>
      </w:r>
      <w:r w:rsidRPr="00CF75A8">
        <w:rPr>
          <w:rFonts w:ascii="Times New Roman" w:hAnsi="Times New Roman" w:cs="Times New Roman"/>
          <w:sz w:val="24"/>
          <w:szCs w:val="24"/>
        </w:rPr>
        <w:t>Учебник для 10-11 класса</w:t>
      </w:r>
      <w:r w:rsidR="00CF75A8">
        <w:rPr>
          <w:rFonts w:ascii="Times New Roman" w:hAnsi="Times New Roman" w:cs="Times New Roman"/>
          <w:sz w:val="24"/>
          <w:szCs w:val="24"/>
        </w:rPr>
        <w:t>.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FE" w:rsidRDefault="00AA4BFE" w:rsidP="00CF75A8">
      <w:pPr>
        <w:pageBreakBefore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lastRenderedPageBreak/>
        <w:t>2. Минимум содержания образования по</w:t>
      </w:r>
      <w:r w:rsidRPr="00815243">
        <w:rPr>
          <w:rFonts w:ascii="Times New Roman" w:hAnsi="Times New Roman" w:cs="Times New Roman"/>
          <w:b/>
          <w:sz w:val="24"/>
          <w:szCs w:val="24"/>
        </w:rPr>
        <w:t xml:space="preserve"> разделам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 xml:space="preserve">Предмет астрономии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 xml:space="preserve">Основы практической астрономии </w:t>
      </w:r>
    </w:p>
    <w:p w:rsidR="00AA4BFE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 xml:space="preserve">Законы движения небесных тел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>Солнечная система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Происхождение Солнечной системы. Система Земля–Луна. Планеты земной группы. Планеты-гиганты. Спутники и кольца планет. Малые тела солнечной системы. АСТЕРОИДНАЯ ОПАСНОСТЬ.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 xml:space="preserve">Методы астрономических исследований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 – БОЛЬЦМАНА.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 xml:space="preserve">Звезды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Проявление солнечной активности: пятна, вспышки, протуберанцы. Периодичность солнечной активности. РОЛЬ МАГНИТНЫХ ПОЛЕЙ НА СОЛНЦЕ. Солнечно</w:t>
      </w:r>
      <w:r w:rsidR="00CF75A8">
        <w:rPr>
          <w:rFonts w:ascii="Times New Roman" w:hAnsi="Times New Roman" w:cs="Times New Roman"/>
          <w:sz w:val="24"/>
          <w:szCs w:val="24"/>
        </w:rPr>
        <w:t>-</w:t>
      </w:r>
      <w:r w:rsidRPr="00CF75A8">
        <w:rPr>
          <w:rFonts w:ascii="Times New Roman" w:hAnsi="Times New Roman" w:cs="Times New Roman"/>
          <w:sz w:val="24"/>
          <w:szCs w:val="24"/>
        </w:rPr>
        <w:t xml:space="preserve">земные связи.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75A8">
        <w:rPr>
          <w:rFonts w:ascii="Times New Roman" w:hAnsi="Times New Roman" w:cs="Times New Roman"/>
          <w:b/>
          <w:sz w:val="24"/>
          <w:szCs w:val="24"/>
        </w:rPr>
        <w:t>Наша</w:t>
      </w:r>
      <w:proofErr w:type="gramEnd"/>
      <w:r w:rsidRPr="00CF75A8">
        <w:rPr>
          <w:rFonts w:ascii="Times New Roman" w:hAnsi="Times New Roman" w:cs="Times New Roman"/>
          <w:b/>
          <w:sz w:val="24"/>
          <w:szCs w:val="24"/>
        </w:rPr>
        <w:t xml:space="preserve"> Галактика–Млечный путь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Состав и структура Галактики. ЗВЕЗДНЫЕ СКОПЛЕНИЯ. Межзвездный газ и пыль. Вращение Галактики. ТЕМНАЯ МАТЕРИЯ.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t xml:space="preserve">Галактики. Строение и эволюция Вселенной </w:t>
      </w:r>
    </w:p>
    <w:p w:rsidR="00A202BC" w:rsidRPr="00CF75A8" w:rsidRDefault="00A202BC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A202BC" w:rsidRDefault="00A202BC" w:rsidP="00CF75A8">
      <w:pPr>
        <w:pageBreakBefore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курса</w:t>
      </w:r>
    </w:p>
    <w:p w:rsidR="00CF75A8" w:rsidRDefault="00CF75A8" w:rsidP="00CF75A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529"/>
        <w:gridCol w:w="2268"/>
      </w:tblGrid>
      <w:tr w:rsidR="00A202BC" w:rsidTr="00CF75A8">
        <w:trPr>
          <w:trHeight w:val="27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02BC" w:rsidTr="00CF75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Астрофизика и звездная 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2BC" w:rsidTr="00CF75A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C" w:rsidRDefault="00A202BC" w:rsidP="00CF75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202BC" w:rsidRDefault="00A202BC" w:rsidP="00AA4BFE">
      <w:pPr>
        <w:ind w:firstLine="851"/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8" w:rsidRDefault="00CF75A8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FE" w:rsidRPr="00CF75A8" w:rsidRDefault="00A202BC" w:rsidP="00CF75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lastRenderedPageBreak/>
        <w:t>4. Критерии оценки</w:t>
      </w:r>
    </w:p>
    <w:p w:rsidR="00A202BC" w:rsidRDefault="00A202BC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устных ответов обучающихся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астрономии</w:t>
      </w:r>
    </w:p>
    <w:p w:rsidR="00CF75A8" w:rsidRPr="005E179E" w:rsidRDefault="00CF75A8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 и истолкование основных понятий, законов, теорий, а также правильное определение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астрономических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материалом, усвоенным при изучении других предметов.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«4»-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одной</w:t>
      </w:r>
      <w:proofErr w:type="gramEnd"/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A202BC" w:rsidRPr="00E92A95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2BC" w:rsidRDefault="00A202BC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CF75A8" w:rsidRPr="005E179E" w:rsidRDefault="00CF75A8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работу, выполненную полностью без ошибок и недочётов.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число ошибок и недочётов превысило норму для оценки «3» или правильно выполнено менее 2/3 всей работы.</w:t>
      </w:r>
    </w:p>
    <w:p w:rsidR="00A202BC" w:rsidRPr="00E92A95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2BC" w:rsidRDefault="00A202BC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практических работ</w:t>
      </w:r>
    </w:p>
    <w:p w:rsidR="00CF75A8" w:rsidRPr="005E179E" w:rsidRDefault="00CF75A8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</w:t>
      </w:r>
      <w:proofErr w:type="gramEnd"/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выполняет анализ погрешностей.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«3»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A202BC" w:rsidRPr="00E92A95" w:rsidRDefault="00A202BC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ошибок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2A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Грубые ошибки</w:t>
      </w:r>
    </w:p>
    <w:p w:rsidR="00A202BC" w:rsidRPr="005E179E" w:rsidRDefault="00A202BC" w:rsidP="00A202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:rsidR="00A202BC" w:rsidRPr="005E179E" w:rsidRDefault="00A202BC" w:rsidP="00A202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главное.</w:t>
      </w:r>
    </w:p>
    <w:p w:rsidR="00A202BC" w:rsidRPr="005E179E" w:rsidRDefault="00A202BC" w:rsidP="00A202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 для решения задач и объяснения физических явлений.</w:t>
      </w:r>
    </w:p>
    <w:p w:rsidR="00A202BC" w:rsidRPr="005E179E" w:rsidRDefault="00A202BC" w:rsidP="00A202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отношение к лабораторному оборудованию и измерительным приборам.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Негрубые ошибки</w:t>
      </w:r>
    </w:p>
    <w:p w:rsidR="00A202BC" w:rsidRPr="005E179E" w:rsidRDefault="00A202BC" w:rsidP="00A202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A202BC" w:rsidRPr="005E179E" w:rsidRDefault="00A202BC" w:rsidP="00A202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условных обозначениях на принципиальных схемах, неточности чертежей, графиков, схем.</w:t>
      </w:r>
    </w:p>
    <w:p w:rsidR="00A202BC" w:rsidRPr="005E179E" w:rsidRDefault="00A202BC" w:rsidP="00A202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или неточное написание наименований единиц </w:t>
      </w:r>
      <w:r w:rsidR="008A5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астрономических</w:t>
      </w: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величин.</w:t>
      </w:r>
    </w:p>
    <w:p w:rsidR="00A202BC" w:rsidRPr="005E179E" w:rsidRDefault="00A202BC" w:rsidP="00A202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выбор хода решения.</w:t>
      </w:r>
    </w:p>
    <w:p w:rsidR="00A202BC" w:rsidRPr="005E179E" w:rsidRDefault="00A202BC" w:rsidP="00A202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Недочёты</w:t>
      </w:r>
    </w:p>
    <w:p w:rsidR="00A202BC" w:rsidRPr="005E179E" w:rsidRDefault="00A202BC" w:rsidP="00A202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записи при вычислениях, нерациональные приёмы в вычислении, преобразовании и решении задач.</w:t>
      </w:r>
    </w:p>
    <w:p w:rsidR="00A202BC" w:rsidRPr="005E179E" w:rsidRDefault="00A202BC" w:rsidP="00A202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A202BC" w:rsidRPr="005E179E" w:rsidRDefault="00A202BC" w:rsidP="00A202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погрешности в формулировке вопроса или ответа.</w:t>
      </w:r>
    </w:p>
    <w:p w:rsidR="00A202BC" w:rsidRPr="005E179E" w:rsidRDefault="008A50E3" w:rsidP="00A202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</w:t>
      </w:r>
      <w:r w:rsidR="00A202BC"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2BC" w:rsidRDefault="00A202BC" w:rsidP="00A202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пунктуационные ошибки.</w:t>
      </w:r>
    </w:p>
    <w:p w:rsidR="008A50E3" w:rsidRDefault="008A50E3" w:rsidP="008A50E3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0E3" w:rsidRDefault="008A50E3" w:rsidP="00CF75A8">
      <w:pPr>
        <w:pageBreakBefore/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Требования к уровню подготовки </w:t>
      </w:r>
      <w:proofErr w:type="gramStart"/>
      <w:r w:rsidRPr="00CF7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F75A8" w:rsidRPr="00CF75A8" w:rsidRDefault="00CF75A8" w:rsidP="00CF75A8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В результате изучения астрономии на базовом уровне ученик должен: </w:t>
      </w: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Знать/понимать: </w:t>
      </w: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5A8">
        <w:rPr>
          <w:rFonts w:ascii="Times New Roman" w:hAnsi="Times New Roman" w:cs="Times New Roman"/>
          <w:sz w:val="24"/>
          <w:szCs w:val="24"/>
        </w:rPr>
        <w:t>− 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метеорит,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>) спектральная классификация звезд, параллакс, реликтовое излучение, Большой взрыв, черная дыра;</w:t>
      </w:r>
      <w:proofErr w:type="gramEnd"/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 − смысл физических величин: парсек, световой год, астрономическая единица, звездная величина; </w:t>
      </w: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смысл физического закона Хаббла; </w:t>
      </w: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основные этапы освоения космического пространства; </w:t>
      </w: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гипотезы происхождения Солнечной системы; </w:t>
      </w:r>
    </w:p>
    <w:p w:rsidR="008A50E3" w:rsidRPr="00CF75A8" w:rsidRDefault="008A50E3" w:rsidP="00CF75A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A8">
        <w:rPr>
          <w:rFonts w:ascii="Times New Roman" w:hAnsi="Times New Roman" w:cs="Times New Roman"/>
          <w:sz w:val="24"/>
          <w:szCs w:val="24"/>
        </w:rPr>
        <w:t>− основные характеристики и строение Солнца, солнечной атмосферы;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размеры Галактики, положение и период обращения Солнца относительно центра Галактики 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Уметь: − 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5A8">
        <w:rPr>
          <w:rFonts w:ascii="Times New Roman" w:hAnsi="Times New Roman" w:cs="Times New Roman"/>
          <w:sz w:val="24"/>
          <w:szCs w:val="24"/>
        </w:rPr>
        <w:t xml:space="preserve">− 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 </w:t>
      </w:r>
      <w:proofErr w:type="gramEnd"/>
    </w:p>
    <w:p w:rsidR="00A202BC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5A8">
        <w:rPr>
          <w:rFonts w:ascii="Times New Roman" w:hAnsi="Times New Roman" w:cs="Times New Roman"/>
          <w:sz w:val="24"/>
          <w:szCs w:val="24"/>
        </w:rPr>
        <w:t>−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− 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</w:t>
      </w:r>
      <w:proofErr w:type="gramEnd"/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использовать компьютерные приложения для определения положения − Солнца, Луны и звезд на любую дату и время сток для данного населённого пункта; 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− для понимания взаимосвязи астрономии и с другими науками, в основе которых лежат знания по астрономии, отделение ее от лженаук;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 − для оценивания информации, содержащейся в сообщения СМИ, интернете, научно-популярных статьях.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должны отражать: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− понимание сущности наблюдаемых во Вселенной явлений;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8A50E3" w:rsidRPr="00CF75A8" w:rsidRDefault="008A50E3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 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r w:rsidRPr="00CF75A8">
        <w:rPr>
          <w:rFonts w:ascii="Times New Roman" w:hAnsi="Times New Roman" w:cs="Times New Roman"/>
          <w:sz w:val="24"/>
          <w:szCs w:val="24"/>
        </w:rPr>
        <w:t>.</w:t>
      </w:r>
    </w:p>
    <w:p w:rsidR="008A50E3" w:rsidRPr="00CF75A8" w:rsidRDefault="008A50E3" w:rsidP="00CF75A8">
      <w:pPr>
        <w:pageBreakBefore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A50E3" w:rsidRPr="00CF75A8" w:rsidSect="00AA4BF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A50E3" w:rsidRPr="00CF75A8" w:rsidRDefault="008A50E3" w:rsidP="00CF75A8">
      <w:pPr>
        <w:pageBreakBefore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A8">
        <w:rPr>
          <w:rFonts w:ascii="Times New Roman" w:hAnsi="Times New Roman" w:cs="Times New Roman"/>
          <w:b/>
          <w:sz w:val="24"/>
          <w:szCs w:val="24"/>
        </w:rPr>
        <w:lastRenderedPageBreak/>
        <w:t>6. Календарно-тематический план</w:t>
      </w:r>
    </w:p>
    <w:p w:rsidR="008A50E3" w:rsidRPr="00CF75A8" w:rsidRDefault="008A50E3" w:rsidP="008A50E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>11</w:t>
      </w:r>
      <w:r w:rsidRPr="00CF75A8">
        <w:rPr>
          <w:rFonts w:ascii="Times New Roman" w:hAnsi="Times New Roman" w:cs="Times New Roman"/>
          <w:sz w:val="24"/>
          <w:szCs w:val="24"/>
        </w:rPr>
        <w:t xml:space="preserve"> класс (</w:t>
      </w:r>
      <w:r w:rsidRPr="00CF75A8">
        <w:rPr>
          <w:rFonts w:ascii="Times New Roman" w:hAnsi="Times New Roman" w:cs="Times New Roman"/>
          <w:sz w:val="24"/>
          <w:szCs w:val="24"/>
        </w:rPr>
        <w:t>34 часа</w:t>
      </w:r>
      <w:r w:rsidRPr="00CF75A8">
        <w:rPr>
          <w:rFonts w:ascii="Times New Roman" w:hAnsi="Times New Roman" w:cs="Times New Roman"/>
          <w:sz w:val="24"/>
          <w:szCs w:val="24"/>
        </w:rPr>
        <w:t>, по</w:t>
      </w:r>
      <w:r w:rsidRPr="00CF75A8">
        <w:rPr>
          <w:rFonts w:ascii="Times New Roman" w:hAnsi="Times New Roman" w:cs="Times New Roman"/>
          <w:sz w:val="24"/>
          <w:szCs w:val="24"/>
        </w:rPr>
        <w:t xml:space="preserve"> 1 часу</w:t>
      </w:r>
      <w:r w:rsidRPr="00CF75A8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8A50E3" w:rsidRPr="00CF75A8" w:rsidRDefault="008A50E3" w:rsidP="008A50E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Автор: В.М.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</w:p>
    <w:p w:rsidR="008A50E3" w:rsidRDefault="008A50E3" w:rsidP="008A50E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32"/>
        <w:gridCol w:w="1619"/>
        <w:gridCol w:w="849"/>
        <w:gridCol w:w="2543"/>
        <w:gridCol w:w="1417"/>
        <w:gridCol w:w="2677"/>
        <w:gridCol w:w="2675"/>
        <w:gridCol w:w="2538"/>
      </w:tblGrid>
      <w:tr w:rsidR="00B137A9" w:rsidTr="0005283E">
        <w:tc>
          <w:tcPr>
            <w:tcW w:w="534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1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НРЭО</w:t>
            </w:r>
          </w:p>
        </w:tc>
        <w:tc>
          <w:tcPr>
            <w:tcW w:w="2692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</w:tc>
      </w:tr>
      <w:tr w:rsidR="00B137A9" w:rsidTr="0005283E">
        <w:tc>
          <w:tcPr>
            <w:tcW w:w="534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1417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Астрометрия</w:t>
            </w: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1417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 наших широт</w:t>
            </w:r>
          </w:p>
        </w:tc>
        <w:tc>
          <w:tcPr>
            <w:tcW w:w="2692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доклады</w:t>
            </w:r>
            <w:r w:rsidR="002328B0">
              <w:rPr>
                <w:rFonts w:ascii="Times New Roman" w:hAnsi="Times New Roman" w:cs="Times New Roman"/>
                <w:sz w:val="24"/>
                <w:szCs w:val="24"/>
              </w:rPr>
              <w:t>, работа с немой картой звездного неба</w:t>
            </w:r>
          </w:p>
        </w:tc>
        <w:tc>
          <w:tcPr>
            <w:tcW w:w="2550" w:type="dxa"/>
          </w:tcPr>
          <w:p w:rsidR="008A50E3" w:rsidRDefault="002328B0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звездного неба</w:t>
            </w:r>
          </w:p>
        </w:tc>
      </w:tr>
      <w:tr w:rsidR="00B137A9" w:rsidTr="0005283E">
        <w:tc>
          <w:tcPr>
            <w:tcW w:w="534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1417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планет и Солнца</w:t>
            </w:r>
          </w:p>
        </w:tc>
        <w:tc>
          <w:tcPr>
            <w:tcW w:w="1417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Солнца в течение дня</w:t>
            </w:r>
          </w:p>
        </w:tc>
        <w:tc>
          <w:tcPr>
            <w:tcW w:w="2692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1417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лунных затмений для Челябинской области</w:t>
            </w:r>
          </w:p>
        </w:tc>
        <w:tc>
          <w:tcPr>
            <w:tcW w:w="2692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417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время и современный календарь</w:t>
            </w:r>
          </w:p>
        </w:tc>
        <w:tc>
          <w:tcPr>
            <w:tcW w:w="2692" w:type="dxa"/>
          </w:tcPr>
          <w:p w:rsidR="008A50E3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солнечных часов, доклад о календарях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8A50E3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850" w:type="dxa"/>
          </w:tcPr>
          <w:p w:rsidR="008A50E3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A50E3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</w:p>
        </w:tc>
        <w:tc>
          <w:tcPr>
            <w:tcW w:w="1417" w:type="dxa"/>
          </w:tcPr>
          <w:p w:rsidR="008A50E3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A50E3" w:rsidRDefault="00D951A1" w:rsidP="00D95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2550" w:type="dxa"/>
          </w:tcPr>
          <w:p w:rsidR="008A50E3" w:rsidRDefault="008A50E3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3E" w:rsidTr="0005283E">
        <w:tc>
          <w:tcPr>
            <w:tcW w:w="534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Кеплера для движения планет</w:t>
            </w:r>
          </w:p>
        </w:tc>
        <w:tc>
          <w:tcPr>
            <w:tcW w:w="1417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3E" w:rsidTr="0005283E">
        <w:tc>
          <w:tcPr>
            <w:tcW w:w="534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 и межпланетные перелеты</w:t>
            </w:r>
          </w:p>
        </w:tc>
        <w:tc>
          <w:tcPr>
            <w:tcW w:w="1417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3E" w:rsidTr="0005283E">
        <w:tc>
          <w:tcPr>
            <w:tcW w:w="534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строении Солнечной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417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3E" w:rsidTr="0005283E">
        <w:tc>
          <w:tcPr>
            <w:tcW w:w="534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417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3E" w:rsidTr="0005283E">
        <w:tc>
          <w:tcPr>
            <w:tcW w:w="534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1417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B137A9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лунных фаз на человека</w:t>
            </w:r>
          </w:p>
        </w:tc>
        <w:tc>
          <w:tcPr>
            <w:tcW w:w="2692" w:type="dxa"/>
          </w:tcPr>
          <w:p w:rsidR="0005283E" w:rsidRDefault="00D951A1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лунных фаз</w:t>
            </w:r>
          </w:p>
        </w:tc>
        <w:tc>
          <w:tcPr>
            <w:tcW w:w="2550" w:type="dxa"/>
          </w:tcPr>
          <w:p w:rsidR="0005283E" w:rsidRDefault="00060C1F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Лунный глобус</w:t>
            </w:r>
          </w:p>
        </w:tc>
      </w:tr>
      <w:tr w:rsidR="0005283E" w:rsidTr="0005283E">
        <w:tc>
          <w:tcPr>
            <w:tcW w:w="534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5283E" w:rsidRDefault="000326EB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417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2550" w:type="dxa"/>
          </w:tcPr>
          <w:p w:rsidR="0005283E" w:rsidRDefault="0005283E" w:rsidP="008A50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EB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карлики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Астрофизика и звездная астрономия</w:t>
            </w: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1417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звезд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</w:p>
        </w:tc>
        <w:tc>
          <w:tcPr>
            <w:tcW w:w="2550" w:type="dxa"/>
          </w:tcPr>
          <w:p w:rsidR="0005283E" w:rsidRDefault="00060C1F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Герцшпрунга-Рессела</w:t>
            </w:r>
            <w:proofErr w:type="spellEnd"/>
          </w:p>
        </w:tc>
      </w:tr>
      <w:tr w:rsidR="000326EB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доклады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звезды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доклады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1417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доклад 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шаровые звездные скопления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B137A9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Скопления, видимые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широте. Плеяды</w:t>
            </w: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параграфа</w:t>
            </w:r>
          </w:p>
        </w:tc>
        <w:tc>
          <w:tcPr>
            <w:tcW w:w="2550" w:type="dxa"/>
          </w:tcPr>
          <w:p w:rsidR="0005283E" w:rsidRDefault="00060C1F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Плеяды</w:t>
            </w: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1417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Pr="00D951A1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доклады про каталоги </w:t>
            </w:r>
            <w:r w:rsidRPr="00D951A1">
              <w:rPr>
                <w:rFonts w:ascii="Times New Roman" w:hAnsi="Times New Roman" w:cs="Times New Roman"/>
                <w:sz w:val="24"/>
                <w:szCs w:val="24"/>
              </w:rPr>
              <w:t>Галактик</w:t>
            </w:r>
          </w:p>
        </w:tc>
        <w:tc>
          <w:tcPr>
            <w:tcW w:w="2550" w:type="dxa"/>
          </w:tcPr>
          <w:p w:rsidR="0005283E" w:rsidRDefault="00060C1F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 Месье</w:t>
            </w:r>
          </w:p>
        </w:tc>
      </w:tr>
      <w:tr w:rsidR="000326EB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Вселенной. Расширяющаяся Вселенная</w:t>
            </w:r>
          </w:p>
        </w:tc>
        <w:tc>
          <w:tcPr>
            <w:tcW w:w="1417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«горячей Вселенной» и реликтовое излучение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планет возле других звёзд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9" w:rsidTr="0005283E">
        <w:tc>
          <w:tcPr>
            <w:tcW w:w="534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05283E" w:rsidRDefault="000326EB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1417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5283E" w:rsidRDefault="00D951A1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доклады, творческое задание</w:t>
            </w:r>
          </w:p>
        </w:tc>
        <w:tc>
          <w:tcPr>
            <w:tcW w:w="2550" w:type="dxa"/>
          </w:tcPr>
          <w:p w:rsidR="0005283E" w:rsidRDefault="0005283E" w:rsidP="001E5E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0E3" w:rsidRDefault="008A50E3" w:rsidP="008A50E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60C1F" w:rsidSect="008A50E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60C1F" w:rsidRPr="00E92A95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2A95">
        <w:rPr>
          <w:rFonts w:ascii="Times New Roman" w:hAnsi="Times New Roman" w:cs="Times New Roman"/>
          <w:b/>
          <w:sz w:val="24"/>
          <w:szCs w:val="24"/>
        </w:rPr>
        <w:lastRenderedPageBreak/>
        <w:t>7. Контрольно-измерительные и дидактические материалы</w:t>
      </w:r>
    </w:p>
    <w:p w:rsidR="00060C1F" w:rsidRPr="00E92A95" w:rsidRDefault="00060C1F" w:rsidP="00060C1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Pr="00E92A95" w:rsidRDefault="00060C1F" w:rsidP="00060C1F">
      <w:pPr>
        <w:pStyle w:val="a5"/>
        <w:ind w:firstLine="851"/>
        <w:contextualSpacing/>
        <w:rPr>
          <w:b/>
        </w:rPr>
      </w:pPr>
    </w:p>
    <w:p w:rsidR="00060C1F" w:rsidRPr="00CF75A8" w:rsidRDefault="00060C1F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1) В.М.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>. Астрономия. Учебник для 10-11 класса</w:t>
      </w:r>
      <w:r w:rsidR="00DE60ED">
        <w:rPr>
          <w:rFonts w:ascii="Times New Roman" w:hAnsi="Times New Roman" w:cs="Times New Roman"/>
          <w:sz w:val="24"/>
          <w:szCs w:val="24"/>
        </w:rPr>
        <w:t>. – 2018. – 225 с.</w:t>
      </w:r>
    </w:p>
    <w:p w:rsidR="00060C1F" w:rsidRPr="00CF75A8" w:rsidRDefault="00060C1F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2) Г.И. Малахова, Е.К.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 xml:space="preserve">. Дидактический материал по астрономии. </w:t>
      </w:r>
      <w:r w:rsidR="00DE60ED">
        <w:rPr>
          <w:rFonts w:ascii="Times New Roman" w:hAnsi="Times New Roman" w:cs="Times New Roman"/>
          <w:sz w:val="24"/>
          <w:szCs w:val="24"/>
        </w:rPr>
        <w:t>– 2000. – 73 с.</w:t>
      </w:r>
    </w:p>
    <w:p w:rsidR="00CF75A8" w:rsidRDefault="00CF75A8" w:rsidP="00060C1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C1F" w:rsidRDefault="00060C1F" w:rsidP="00060C1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92A95">
        <w:rPr>
          <w:rFonts w:ascii="Times New Roman" w:hAnsi="Times New Roman" w:cs="Times New Roman"/>
          <w:b/>
          <w:sz w:val="24"/>
          <w:szCs w:val="24"/>
        </w:rPr>
        <w:t>. Информационно-методическое обеспечение</w:t>
      </w:r>
    </w:p>
    <w:p w:rsidR="00060C1F" w:rsidRPr="00CF75A8" w:rsidRDefault="00060C1F" w:rsidP="00CF75A8">
      <w:pPr>
        <w:pStyle w:val="a7"/>
        <w:numPr>
          <w:ilvl w:val="0"/>
          <w:numId w:val="5"/>
        </w:numPr>
        <w:tabs>
          <w:tab w:val="clear" w:pos="72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Перельман, Я.И. Занимательная астрономия / Я.И. Перельман. – М.:АСТ: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>: ХРАНИ</w:t>
      </w:r>
      <w:r w:rsidR="00984588">
        <w:rPr>
          <w:rFonts w:ascii="Times New Roman" w:hAnsi="Times New Roman" w:cs="Times New Roman"/>
          <w:sz w:val="24"/>
          <w:szCs w:val="24"/>
        </w:rPr>
        <w:t>ТЕЛЬ. - 2008. – 284 с</w:t>
      </w:r>
      <w:r w:rsidRPr="00CF75A8">
        <w:rPr>
          <w:rFonts w:ascii="Times New Roman" w:hAnsi="Times New Roman" w:cs="Times New Roman"/>
          <w:sz w:val="24"/>
          <w:szCs w:val="24"/>
        </w:rPr>
        <w:t>.</w:t>
      </w:r>
    </w:p>
    <w:p w:rsidR="00060C1F" w:rsidRPr="00CF75A8" w:rsidRDefault="00060C1F" w:rsidP="00CF75A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Fonts w:ascii="Times New Roman" w:hAnsi="Times New Roman" w:cs="Times New Roman"/>
          <w:sz w:val="24"/>
          <w:szCs w:val="24"/>
        </w:rPr>
        <w:t xml:space="preserve">Энциклопедия для детей. [Том 8]. Астрономия / ред. коллегия: М. Аксенова, В. Володин, А. </w:t>
      </w:r>
      <w:proofErr w:type="spellStart"/>
      <w:r w:rsidRPr="00CF75A8">
        <w:rPr>
          <w:rFonts w:ascii="Times New Roman" w:hAnsi="Times New Roman" w:cs="Times New Roman"/>
          <w:sz w:val="24"/>
          <w:szCs w:val="24"/>
        </w:rPr>
        <w:t>Элиович</w:t>
      </w:r>
      <w:proofErr w:type="spellEnd"/>
      <w:r w:rsidRPr="00CF75A8">
        <w:rPr>
          <w:rFonts w:ascii="Times New Roman" w:hAnsi="Times New Roman" w:cs="Times New Roman"/>
          <w:sz w:val="24"/>
          <w:szCs w:val="24"/>
        </w:rPr>
        <w:t>, В. Цветков и др. – М.: Ми</w:t>
      </w:r>
      <w:r w:rsidR="00984588">
        <w:rPr>
          <w:rFonts w:ascii="Times New Roman" w:hAnsi="Times New Roman" w:cs="Times New Roman"/>
          <w:sz w:val="24"/>
          <w:szCs w:val="24"/>
        </w:rPr>
        <w:t xml:space="preserve">р энциклопедий </w:t>
      </w:r>
      <w:proofErr w:type="spellStart"/>
      <w:r w:rsidR="00984588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="00984588">
        <w:rPr>
          <w:rFonts w:ascii="Times New Roman" w:hAnsi="Times New Roman" w:cs="Times New Roman"/>
          <w:sz w:val="24"/>
          <w:szCs w:val="24"/>
        </w:rPr>
        <w:t xml:space="preserve">+. - </w:t>
      </w:r>
      <w:proofErr w:type="spellStart"/>
      <w:r w:rsidR="0098458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984588">
        <w:rPr>
          <w:rFonts w:ascii="Times New Roman" w:hAnsi="Times New Roman" w:cs="Times New Roman"/>
          <w:sz w:val="24"/>
          <w:szCs w:val="24"/>
        </w:rPr>
        <w:t>. -</w:t>
      </w:r>
      <w:r w:rsidRPr="00CF75A8">
        <w:rPr>
          <w:rFonts w:ascii="Times New Roman" w:hAnsi="Times New Roman" w:cs="Times New Roman"/>
          <w:sz w:val="24"/>
          <w:szCs w:val="24"/>
        </w:rPr>
        <w:t xml:space="preserve"> 2007. – 688 с.</w:t>
      </w:r>
    </w:p>
    <w:p w:rsidR="00060C1F" w:rsidRPr="00CF75A8" w:rsidRDefault="00060C1F" w:rsidP="00CF75A8">
      <w:pPr>
        <w:pStyle w:val="a7"/>
        <w:numPr>
          <w:ilvl w:val="0"/>
          <w:numId w:val="5"/>
        </w:numPr>
        <w:tabs>
          <w:tab w:val="clear" w:pos="72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8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Засов А.В., </w:t>
      </w:r>
      <w:proofErr w:type="spellStart"/>
      <w:r w:rsidRPr="00CF75A8">
        <w:rPr>
          <w:rStyle w:val="a8"/>
          <w:rFonts w:ascii="Times New Roman" w:hAnsi="Times New Roman" w:cs="Times New Roman"/>
          <w:b w:val="0"/>
          <w:sz w:val="24"/>
          <w:szCs w:val="24"/>
        </w:rPr>
        <w:t>Постнов</w:t>
      </w:r>
      <w:proofErr w:type="spellEnd"/>
      <w:r w:rsidRPr="00CF75A8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К.А. Курс общей астрофизики</w:t>
      </w:r>
      <w:r w:rsidR="00984588">
        <w:rPr>
          <w:rFonts w:ascii="Times New Roman" w:hAnsi="Times New Roman" w:cs="Times New Roman"/>
          <w:sz w:val="24"/>
          <w:szCs w:val="24"/>
        </w:rPr>
        <w:t>. – М. Просвещение. – 2011. – 206 с.</w:t>
      </w:r>
    </w:p>
    <w:bookmarkEnd w:id="0"/>
    <w:p w:rsidR="00060C1F" w:rsidRPr="00CF75A8" w:rsidRDefault="00060C1F" w:rsidP="00CF75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0C1F" w:rsidRPr="00CF75A8" w:rsidSect="004571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816"/>
    <w:multiLevelType w:val="multilevel"/>
    <w:tmpl w:val="FD1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120E8"/>
    <w:multiLevelType w:val="multilevel"/>
    <w:tmpl w:val="46EE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C04B3"/>
    <w:multiLevelType w:val="multilevel"/>
    <w:tmpl w:val="9946B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95CD7"/>
    <w:multiLevelType w:val="multilevel"/>
    <w:tmpl w:val="F3A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31A4C"/>
    <w:multiLevelType w:val="hybridMultilevel"/>
    <w:tmpl w:val="04DA6EB4"/>
    <w:lvl w:ilvl="0" w:tplc="53BE0B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38"/>
    <w:rsid w:val="000326EB"/>
    <w:rsid w:val="0005283E"/>
    <w:rsid w:val="00060C1F"/>
    <w:rsid w:val="002328B0"/>
    <w:rsid w:val="00362EAD"/>
    <w:rsid w:val="004571B4"/>
    <w:rsid w:val="008A50E3"/>
    <w:rsid w:val="00984588"/>
    <w:rsid w:val="00A202BC"/>
    <w:rsid w:val="00AA4BFE"/>
    <w:rsid w:val="00AD0738"/>
    <w:rsid w:val="00B137A9"/>
    <w:rsid w:val="00CF75A8"/>
    <w:rsid w:val="00D951A1"/>
    <w:rsid w:val="00DE60ED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60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60C1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 Spacing"/>
    <w:uiPriority w:val="1"/>
    <w:qFormat/>
    <w:rsid w:val="00060C1F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Strong"/>
    <w:basedOn w:val="a0"/>
    <w:uiPriority w:val="22"/>
    <w:qFormat/>
    <w:rsid w:val="00060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60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60C1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 Spacing"/>
    <w:uiPriority w:val="1"/>
    <w:qFormat/>
    <w:rsid w:val="00060C1F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Strong"/>
    <w:basedOn w:val="a0"/>
    <w:uiPriority w:val="22"/>
    <w:qFormat/>
    <w:rsid w:val="00060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ipk7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2018-10-07T04:48:00Z</dcterms:created>
  <dcterms:modified xsi:type="dcterms:W3CDTF">2018-10-07T12:25:00Z</dcterms:modified>
</cp:coreProperties>
</file>